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3681"/>
        <w:gridCol w:w="5616"/>
      </w:tblGrid>
      <w:tr w:rsidR="003315CA" w:rsidRPr="00B95FC6" w:rsidTr="00B15DC0">
        <w:tc>
          <w:tcPr>
            <w:tcW w:w="9297" w:type="dxa"/>
            <w:gridSpan w:val="2"/>
            <w:tcBorders>
              <w:top w:val="single" w:sz="12" w:space="0" w:color="71277A" w:themeColor="accent6"/>
              <w:left w:val="single" w:sz="12" w:space="0" w:color="71277A" w:themeColor="accent6"/>
              <w:right w:val="single" w:sz="12" w:space="0" w:color="71277A" w:themeColor="accent6"/>
            </w:tcBorders>
            <w:shd w:val="clear" w:color="auto" w:fill="71277A" w:themeFill="accent6"/>
          </w:tcPr>
          <w:p w:rsidR="003315CA" w:rsidRPr="00B15DC0" w:rsidRDefault="003315CA" w:rsidP="00B95FC6">
            <w:pPr>
              <w:tabs>
                <w:tab w:val="left" w:pos="3991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5DC0">
              <w:rPr>
                <w:rFonts w:ascii="Arial" w:eastAsiaTheme="majorEastAsia" w:hAnsi="Arial" w:cs="Arial"/>
                <w:b/>
                <w:bCs/>
                <w:color w:val="FFFFFF" w:themeColor="background1"/>
                <w:szCs w:val="28"/>
              </w:rPr>
              <w:t>A REMPLIR PAR THD OPTIC</w:t>
            </w:r>
          </w:p>
        </w:tc>
      </w:tr>
      <w:tr w:rsidR="003315CA" w:rsidRPr="00B95FC6" w:rsidTr="00B15DC0">
        <w:tc>
          <w:tcPr>
            <w:tcW w:w="3681" w:type="dxa"/>
            <w:tcBorders>
              <w:left w:val="single" w:sz="12" w:space="0" w:color="71277A" w:themeColor="accent6"/>
            </w:tcBorders>
          </w:tcPr>
          <w:p w:rsidR="003315CA" w:rsidRPr="00B95FC6" w:rsidRDefault="003315CA" w:rsidP="00495CB6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Date :</w:t>
            </w:r>
          </w:p>
        </w:tc>
        <w:tc>
          <w:tcPr>
            <w:tcW w:w="5616" w:type="dxa"/>
            <w:tcBorders>
              <w:right w:val="single" w:sz="12" w:space="0" w:color="71277A" w:themeColor="accent6"/>
            </w:tcBorders>
          </w:tcPr>
          <w:p w:rsidR="003315CA" w:rsidRPr="00495CB6" w:rsidRDefault="00495CB6" w:rsidP="00495CB6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495CB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Délai estimé </w:t>
            </w:r>
            <w:r w:rsidR="00323362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d’intervention</w:t>
            </w:r>
            <w:r w:rsidRPr="00495CB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 :</w:t>
            </w:r>
          </w:p>
        </w:tc>
      </w:tr>
      <w:tr w:rsidR="00067CFE" w:rsidRPr="00B95FC6" w:rsidTr="00B15DC0">
        <w:tc>
          <w:tcPr>
            <w:tcW w:w="3681" w:type="dxa"/>
            <w:tcBorders>
              <w:left w:val="single" w:sz="12" w:space="0" w:color="71277A" w:themeColor="accent6"/>
              <w:bottom w:val="single" w:sz="12" w:space="0" w:color="71277A" w:themeColor="accent6"/>
            </w:tcBorders>
          </w:tcPr>
          <w:p w:rsidR="00067CFE" w:rsidRPr="00B95FC6" w:rsidRDefault="00067CFE" w:rsidP="00495CB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Ticket </w:t>
            </w:r>
            <w:r w:rsidR="003315CA"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SAV N°</w:t>
            </w:r>
            <w:r w:rsidR="00495CB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="003315CA"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  <w:tc>
          <w:tcPr>
            <w:tcW w:w="5616" w:type="dxa"/>
            <w:tcBorders>
              <w:bottom w:val="single" w:sz="12" w:space="0" w:color="71277A" w:themeColor="accent6"/>
              <w:right w:val="single" w:sz="12" w:space="0" w:color="71277A" w:themeColor="accent6"/>
            </w:tcBorders>
          </w:tcPr>
          <w:p w:rsidR="00067CFE" w:rsidRPr="00B95FC6" w:rsidRDefault="00495CB6" w:rsidP="00495CB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Suivi du Ticket par</w:t>
            </w: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</w:tr>
    </w:tbl>
    <w:p w:rsidR="00796D78" w:rsidRPr="00495CB6" w:rsidRDefault="00796D78" w:rsidP="00796D78">
      <w:pPr>
        <w:rPr>
          <w:rFonts w:ascii="Arial" w:hAnsi="Arial" w:cs="Arial"/>
          <w:sz w:val="20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3681"/>
        <w:gridCol w:w="5616"/>
      </w:tblGrid>
      <w:tr w:rsidR="003315CA" w:rsidRPr="00B95FC6" w:rsidTr="00B97EAA">
        <w:tc>
          <w:tcPr>
            <w:tcW w:w="9297" w:type="dxa"/>
            <w:gridSpan w:val="2"/>
            <w:shd w:val="clear" w:color="auto" w:fill="0039A6" w:themeFill="accent3"/>
          </w:tcPr>
          <w:p w:rsidR="003315CA" w:rsidRPr="00B97EAA" w:rsidRDefault="003315CA" w:rsidP="00B80D51">
            <w:pPr>
              <w:tabs>
                <w:tab w:val="left" w:pos="3991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97EAA">
              <w:rPr>
                <w:rFonts w:ascii="Arial" w:eastAsiaTheme="majorEastAsia" w:hAnsi="Arial" w:cs="Arial"/>
                <w:b/>
                <w:bCs/>
                <w:color w:val="FFFFFF" w:themeColor="background1"/>
                <w:szCs w:val="28"/>
              </w:rPr>
              <w:t>CONTACT CLIENT</w:t>
            </w:r>
          </w:p>
        </w:tc>
      </w:tr>
      <w:tr w:rsidR="003315CA" w:rsidRPr="00B95FC6" w:rsidTr="00B95FC6">
        <w:tc>
          <w:tcPr>
            <w:tcW w:w="3681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Société :</w:t>
            </w:r>
          </w:p>
        </w:tc>
        <w:tc>
          <w:tcPr>
            <w:tcW w:w="5616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Date</w:t>
            </w:r>
            <w:r w:rsidR="00495CB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</w:tr>
      <w:tr w:rsidR="003315CA" w:rsidRPr="00B95FC6" w:rsidTr="00B95FC6">
        <w:tc>
          <w:tcPr>
            <w:tcW w:w="3681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Nom :</w:t>
            </w:r>
          </w:p>
        </w:tc>
        <w:tc>
          <w:tcPr>
            <w:tcW w:w="5616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Prénom :</w:t>
            </w:r>
          </w:p>
        </w:tc>
      </w:tr>
      <w:tr w:rsidR="003315CA" w:rsidRPr="00B95FC6" w:rsidTr="00B95FC6">
        <w:tc>
          <w:tcPr>
            <w:tcW w:w="3681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Fonction :</w:t>
            </w:r>
          </w:p>
        </w:tc>
        <w:tc>
          <w:tcPr>
            <w:tcW w:w="5616" w:type="dxa"/>
          </w:tcPr>
          <w:p w:rsidR="003315CA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Email :</w:t>
            </w:r>
          </w:p>
        </w:tc>
      </w:tr>
      <w:tr w:rsidR="00B95FC6" w:rsidRPr="00B95FC6" w:rsidTr="00B95FC6">
        <w:tc>
          <w:tcPr>
            <w:tcW w:w="3681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Tel. Fixe :</w:t>
            </w:r>
          </w:p>
        </w:tc>
        <w:tc>
          <w:tcPr>
            <w:tcW w:w="5616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Tel. Mobile :</w:t>
            </w:r>
          </w:p>
        </w:tc>
      </w:tr>
      <w:tr w:rsidR="00B95FC6" w:rsidRPr="00B95FC6" w:rsidTr="00B95FC6">
        <w:tc>
          <w:tcPr>
            <w:tcW w:w="3681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Société / adresse de facturation :</w:t>
            </w:r>
          </w:p>
        </w:tc>
        <w:tc>
          <w:tcPr>
            <w:tcW w:w="5616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</w:p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</w:p>
        </w:tc>
      </w:tr>
      <w:tr w:rsidR="00B95FC6" w:rsidRPr="00B95FC6" w:rsidTr="00B95FC6">
        <w:tc>
          <w:tcPr>
            <w:tcW w:w="3681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Soci</w:t>
            </w:r>
            <w:r w:rsidR="00B15DC0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é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té / adresse de retour du matériel (si différent)</w:t>
            </w:r>
            <w:r w:rsidR="00495CB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  <w:tc>
          <w:tcPr>
            <w:tcW w:w="5616" w:type="dxa"/>
          </w:tcPr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</w:p>
          <w:p w:rsidR="00B95FC6" w:rsidRPr="00B95FC6" w:rsidRDefault="00B95FC6" w:rsidP="00B95FC6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</w:p>
        </w:tc>
      </w:tr>
    </w:tbl>
    <w:p w:rsidR="00796D78" w:rsidRPr="00B80D51" w:rsidRDefault="00796D78" w:rsidP="00796D78">
      <w:pPr>
        <w:rPr>
          <w:rFonts w:ascii="Arial" w:hAnsi="Arial" w:cs="Arial"/>
          <w:sz w:val="16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3681"/>
        <w:gridCol w:w="5616"/>
      </w:tblGrid>
      <w:tr w:rsidR="00B95FC6" w:rsidRPr="00B95FC6" w:rsidTr="00B97EAA">
        <w:tc>
          <w:tcPr>
            <w:tcW w:w="9297" w:type="dxa"/>
            <w:gridSpan w:val="2"/>
            <w:shd w:val="clear" w:color="auto" w:fill="0039A6" w:themeFill="accent3"/>
          </w:tcPr>
          <w:p w:rsidR="00B95FC6" w:rsidRPr="00B97EAA" w:rsidRDefault="00B95FC6" w:rsidP="00D97CA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97EAA">
              <w:rPr>
                <w:rFonts w:ascii="Arial" w:eastAsiaTheme="majorEastAsia" w:hAnsi="Arial" w:cs="Arial"/>
                <w:b/>
                <w:bCs/>
                <w:color w:val="FFFFFF" w:themeColor="background1"/>
                <w:szCs w:val="28"/>
              </w:rPr>
              <w:t>INFORMATION MATERIEL</w:t>
            </w:r>
            <w:r w:rsidR="00714653" w:rsidRPr="00B97EAA">
              <w:rPr>
                <w:rFonts w:ascii="Arial" w:eastAsiaTheme="majorEastAsia" w:hAnsi="Arial" w:cs="Arial"/>
                <w:b/>
                <w:bCs/>
                <w:color w:val="FFFFFF" w:themeColor="background1"/>
                <w:szCs w:val="28"/>
              </w:rPr>
              <w:t xml:space="preserve"> 1</w:t>
            </w:r>
          </w:p>
        </w:tc>
      </w:tr>
      <w:tr w:rsidR="00B95FC6" w:rsidRPr="00B95FC6" w:rsidTr="00241262">
        <w:tc>
          <w:tcPr>
            <w:tcW w:w="3681" w:type="dxa"/>
          </w:tcPr>
          <w:p w:rsidR="00714653" w:rsidRPr="00B95FC6" w:rsidRDefault="00584BEC" w:rsidP="00714653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Désignation</w:t>
            </w:r>
            <w:r w:rsid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="00B95FC6"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  <w:tc>
          <w:tcPr>
            <w:tcW w:w="5616" w:type="dxa"/>
          </w:tcPr>
          <w:p w:rsidR="00B95FC6" w:rsidRPr="00B95FC6" w:rsidRDefault="00584BEC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Numéro de série</w:t>
            </w:r>
            <w:r w:rsid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 </w:t>
            </w:r>
            <w:r w:rsidR="00B95FC6"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</w:tr>
      <w:tr w:rsidR="00B95FC6" w:rsidRPr="00B95FC6" w:rsidTr="00241262">
        <w:tc>
          <w:tcPr>
            <w:tcW w:w="3681" w:type="dxa"/>
          </w:tcPr>
          <w:p w:rsidR="00B95FC6" w:rsidRPr="00B95FC6" w:rsidRDefault="00584BEC" w:rsidP="00D97CA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Date d’achat</w:t>
            </w:r>
            <w:r w:rsidR="00B95FC6"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 :</w:t>
            </w:r>
          </w:p>
        </w:tc>
        <w:tc>
          <w:tcPr>
            <w:tcW w:w="5616" w:type="dxa"/>
          </w:tcPr>
          <w:p w:rsidR="00B95FC6" w:rsidRPr="00B95FC6" w:rsidRDefault="00241262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N° devis / Contrat SAV :</w:t>
            </w:r>
          </w:p>
        </w:tc>
      </w:tr>
      <w:tr w:rsidR="00B95FC6" w:rsidRPr="00B95FC6" w:rsidTr="00241262">
        <w:tc>
          <w:tcPr>
            <w:tcW w:w="3681" w:type="dxa"/>
          </w:tcPr>
          <w:p w:rsidR="00714653" w:rsidRDefault="00241262" w:rsidP="00714653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Intervention souhaitée</w:t>
            </w:r>
            <w:r w:rsidR="00714653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 :</w:t>
            </w:r>
          </w:p>
          <w:p w:rsidR="00241262" w:rsidRDefault="00241262" w:rsidP="00714653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Inspection   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-17870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  <w:p w:rsidR="00241262" w:rsidRDefault="00241262" w:rsidP="00714653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Calibration  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-3994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  <w:p w:rsidR="00241262" w:rsidRPr="00B95FC6" w:rsidRDefault="00241262" w:rsidP="00714653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Réparation  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11097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16" w:type="dxa"/>
          </w:tcPr>
          <w:p w:rsidR="00241262" w:rsidRPr="00B95FC6" w:rsidRDefault="00241262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Description du problème </w:t>
            </w:r>
            <w:r w:rsidR="00714653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et commentaires </w:t>
            </w: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</w:tr>
    </w:tbl>
    <w:p w:rsidR="00B95FC6" w:rsidRPr="00B80D51" w:rsidRDefault="00B95FC6" w:rsidP="00796D78">
      <w:pPr>
        <w:rPr>
          <w:rFonts w:ascii="Arial" w:hAnsi="Arial" w:cs="Arial"/>
          <w:sz w:val="16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3681"/>
        <w:gridCol w:w="5616"/>
      </w:tblGrid>
      <w:tr w:rsidR="00495CB6" w:rsidRPr="00B95FC6" w:rsidTr="00B97EAA">
        <w:tc>
          <w:tcPr>
            <w:tcW w:w="9297" w:type="dxa"/>
            <w:gridSpan w:val="2"/>
            <w:shd w:val="clear" w:color="auto" w:fill="0039A6" w:themeFill="accent3"/>
          </w:tcPr>
          <w:p w:rsidR="00495CB6" w:rsidRPr="00B97EAA" w:rsidRDefault="00495CB6" w:rsidP="00D97CA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97EAA">
              <w:rPr>
                <w:rFonts w:ascii="Arial" w:eastAsiaTheme="majorEastAsia" w:hAnsi="Arial" w:cs="Arial"/>
                <w:b/>
                <w:bCs/>
                <w:color w:val="FFFFFF" w:themeColor="background1"/>
                <w:szCs w:val="28"/>
              </w:rPr>
              <w:t>INFORMATION MATERIEL 2</w:t>
            </w:r>
          </w:p>
        </w:tc>
      </w:tr>
      <w:tr w:rsidR="00495CB6" w:rsidRPr="00B95FC6" w:rsidTr="00D97CA8">
        <w:tc>
          <w:tcPr>
            <w:tcW w:w="3681" w:type="dxa"/>
          </w:tcPr>
          <w:p w:rsidR="00495CB6" w:rsidRPr="00B95FC6" w:rsidRDefault="00495CB6" w:rsidP="00D97CA8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Désignation 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  <w:tc>
          <w:tcPr>
            <w:tcW w:w="5616" w:type="dxa"/>
          </w:tcPr>
          <w:p w:rsidR="00495CB6" w:rsidRPr="00B95FC6" w:rsidRDefault="00495CB6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Numéro de série 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:</w:t>
            </w:r>
          </w:p>
        </w:tc>
      </w:tr>
      <w:tr w:rsidR="00495CB6" w:rsidRPr="00B95FC6" w:rsidTr="00D97CA8">
        <w:tc>
          <w:tcPr>
            <w:tcW w:w="3681" w:type="dxa"/>
          </w:tcPr>
          <w:p w:rsidR="00495CB6" w:rsidRPr="00B95FC6" w:rsidRDefault="00495CB6" w:rsidP="00D97CA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Date d’achat</w:t>
            </w:r>
            <w:r w:rsidRPr="00B95FC6"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 :</w:t>
            </w:r>
          </w:p>
        </w:tc>
        <w:tc>
          <w:tcPr>
            <w:tcW w:w="5616" w:type="dxa"/>
          </w:tcPr>
          <w:p w:rsidR="00495CB6" w:rsidRPr="00B95FC6" w:rsidRDefault="00495CB6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N° devis / Contrat SAV :</w:t>
            </w:r>
          </w:p>
        </w:tc>
      </w:tr>
      <w:tr w:rsidR="00495CB6" w:rsidRPr="00B95FC6" w:rsidTr="00D97CA8">
        <w:tc>
          <w:tcPr>
            <w:tcW w:w="3681" w:type="dxa"/>
          </w:tcPr>
          <w:p w:rsidR="00495CB6" w:rsidRDefault="00495CB6" w:rsidP="00D97CA8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Intervention souhaitée :</w:t>
            </w:r>
          </w:p>
          <w:p w:rsidR="00495CB6" w:rsidRDefault="00495CB6" w:rsidP="00D97CA8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Inspection   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14262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  <w:p w:rsidR="00495CB6" w:rsidRDefault="00495CB6" w:rsidP="00D97CA8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Calibration  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4156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  <w:p w:rsidR="00495CB6" w:rsidRPr="00B95FC6" w:rsidRDefault="00495CB6" w:rsidP="00D97CA8">
            <w:pPr>
              <w:spacing w:line="276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 xml:space="preserve">Réparation  </w:t>
            </w:r>
            <w:sdt>
              <w:sdtPr>
                <w:rPr>
                  <w:rFonts w:ascii="Arial" w:eastAsiaTheme="minorHAnsi" w:hAnsi="Arial" w:cs="Arial"/>
                  <w:color w:val="606060" w:themeColor="text1"/>
                  <w:sz w:val="22"/>
                  <w:szCs w:val="28"/>
                  <w:lang w:eastAsia="en-US"/>
                </w:rPr>
                <w:id w:val="14259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606060" w:themeColor="text1"/>
                    <w:sz w:val="22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5616" w:type="dxa"/>
          </w:tcPr>
          <w:p w:rsidR="00495CB6" w:rsidRPr="00B95FC6" w:rsidRDefault="00495CB6" w:rsidP="00D97CA8">
            <w:pPr>
              <w:spacing w:line="480" w:lineRule="auto"/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606060" w:themeColor="text1"/>
                <w:sz w:val="22"/>
                <w:szCs w:val="28"/>
                <w:lang w:eastAsia="en-US"/>
              </w:rPr>
              <w:t>Description du problème et commentaires :</w:t>
            </w:r>
          </w:p>
        </w:tc>
      </w:tr>
    </w:tbl>
    <w:p w:rsidR="00537F7A" w:rsidRDefault="00537F7A" w:rsidP="00B80D51">
      <w:pPr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</w:pPr>
      <w:r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  <w:t xml:space="preserve">Pensez </w:t>
      </w:r>
      <w:r w:rsidR="005E518B"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  <w:t>à</w:t>
      </w:r>
      <w:r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  <w:t xml:space="preserve"> joindre avec les équipements les alimentations/cordons nécessaires à l’utilisation.</w:t>
      </w:r>
    </w:p>
    <w:p w:rsidR="00537F7A" w:rsidRDefault="00537F7A" w:rsidP="00B80D51">
      <w:pPr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</w:pPr>
      <w:r>
        <w:rPr>
          <w:rFonts w:ascii="Arial" w:eastAsiaTheme="majorEastAsia" w:hAnsi="Arial" w:cs="Arial"/>
          <w:color w:val="71277A" w:themeColor="accent6"/>
          <w:spacing w:val="5"/>
          <w:kern w:val="28"/>
          <w:sz w:val="20"/>
          <w:szCs w:val="28"/>
        </w:rPr>
        <w:t>Pensez à indiquer le LOGIN et MOT DE PASSE des équipements sécurisés.</w:t>
      </w:r>
    </w:p>
    <w:p w:rsidR="00537F7A" w:rsidRDefault="00537F7A" w:rsidP="00B80D51">
      <w:pPr>
        <w:rPr>
          <w:rFonts w:ascii="Arial" w:eastAsiaTheme="majorEastAsia" w:hAnsi="Arial" w:cs="Arial"/>
          <w:b/>
          <w:bCs/>
          <w:color w:val="0039A6" w:themeColor="accent3"/>
          <w:sz w:val="18"/>
          <w:szCs w:val="28"/>
        </w:rPr>
      </w:pPr>
    </w:p>
    <w:p w:rsidR="00B80D51" w:rsidRPr="00B15DC0" w:rsidRDefault="00B80D51" w:rsidP="00B80D51">
      <w:pPr>
        <w:rPr>
          <w:rFonts w:ascii="Arial" w:eastAsiaTheme="majorEastAsia" w:hAnsi="Arial" w:cs="Arial"/>
          <w:bCs/>
          <w:color w:val="0039A6" w:themeColor="accent3"/>
          <w:sz w:val="20"/>
          <w:szCs w:val="28"/>
        </w:rPr>
      </w:pPr>
      <w:r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En cas de refus du devis d'intervention, les frais d'expertise sont factur</w:t>
      </w:r>
      <w:r w:rsidR="005E518B"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és</w:t>
      </w:r>
      <w:r w:rsidR="00B97EAA"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 :</w:t>
      </w:r>
    </w:p>
    <w:p w:rsidR="00B80D51" w:rsidRPr="00B15DC0" w:rsidRDefault="00B80D51" w:rsidP="00B80D51">
      <w:pPr>
        <w:rPr>
          <w:rFonts w:ascii="Arial" w:eastAsiaTheme="majorEastAsia" w:hAnsi="Arial" w:cs="Arial"/>
          <w:bCs/>
          <w:color w:val="0039A6" w:themeColor="accent3"/>
          <w:sz w:val="20"/>
          <w:szCs w:val="28"/>
        </w:rPr>
      </w:pPr>
      <w:r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 xml:space="preserve">150 € H.T par équipement de raccordement/métrologie (soudeuse, testeur optique ou cuivre) </w:t>
      </w:r>
    </w:p>
    <w:p w:rsidR="00B80D51" w:rsidRPr="00B15DC0" w:rsidRDefault="00B80D51" w:rsidP="00B80D51">
      <w:pPr>
        <w:rPr>
          <w:rFonts w:ascii="Arial" w:eastAsiaTheme="majorEastAsia" w:hAnsi="Arial" w:cs="Arial"/>
          <w:bCs/>
          <w:color w:val="0039A6" w:themeColor="accent3"/>
          <w:sz w:val="20"/>
          <w:szCs w:val="28"/>
        </w:rPr>
      </w:pPr>
      <w:r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30 € H.T. par accessoire (cliveuse, sonde d’inspection, bobine amorce</w:t>
      </w:r>
      <w:r w:rsidR="00B15DC0"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, ..</w:t>
      </w:r>
      <w:r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.)</w:t>
      </w:r>
    </w:p>
    <w:p w:rsidR="00714653" w:rsidRPr="00537F7A" w:rsidRDefault="00537F7A" w:rsidP="00796D78">
      <w:pPr>
        <w:rPr>
          <w:rFonts w:ascii="Arial" w:eastAsiaTheme="majorEastAsia" w:hAnsi="Arial" w:cs="Arial"/>
          <w:b/>
          <w:bCs/>
          <w:color w:val="0039A6" w:themeColor="accent3"/>
          <w:sz w:val="18"/>
          <w:szCs w:val="28"/>
        </w:rPr>
      </w:pPr>
      <w:r w:rsidRPr="00B15DC0">
        <w:rPr>
          <w:rFonts w:ascii="Arial" w:eastAsiaTheme="majorEastAsia" w:hAnsi="Arial" w:cs="Arial"/>
          <w:bCs/>
          <w:color w:val="0039A6" w:themeColor="accent3"/>
          <w:sz w:val="20"/>
          <w:szCs w:val="28"/>
        </w:rPr>
        <w:t>Tout retour de marchandise suppose l’adhésion à nos conditions générales de prise en charge SAV</w:t>
      </w:r>
      <w:r w:rsidRPr="00537F7A">
        <w:rPr>
          <w:rFonts w:ascii="Arial" w:eastAsiaTheme="majorEastAsia" w:hAnsi="Arial" w:cs="Arial"/>
          <w:b/>
          <w:bCs/>
          <w:color w:val="0039A6" w:themeColor="accent3"/>
          <w:sz w:val="20"/>
          <w:szCs w:val="28"/>
        </w:rPr>
        <w:t>.</w:t>
      </w:r>
    </w:p>
    <w:sectPr w:rsidR="00714653" w:rsidRPr="00537F7A" w:rsidSect="00B9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7A" w:rsidRDefault="0090137A" w:rsidP="00D8101C">
      <w:r>
        <w:separator/>
      </w:r>
    </w:p>
  </w:endnote>
  <w:endnote w:type="continuationSeparator" w:id="0">
    <w:p w:rsidR="0090137A" w:rsidRDefault="0090137A" w:rsidP="00D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DF0260" w:rsidTr="00DF026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67AAE2" w:themeColor="accent1"/>
            <w:right w:val="nil"/>
          </w:tcBorders>
        </w:tcPr>
        <w:p w:rsidR="00DF0260" w:rsidRDefault="00DF026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67AAE2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DF0260" w:rsidRDefault="0090137A">
          <w:pPr>
            <w:pStyle w:val="Sansinterligne"/>
            <w:spacing w:line="276" w:lineRule="auto"/>
            <w:rPr>
              <w:rFonts w:asciiTheme="majorHAnsi" w:hAnsiTheme="majorHAnsi"/>
              <w:color w:val="2782CE" w:themeColor="accent1" w:themeShade="BF"/>
            </w:rPr>
          </w:pPr>
          <w:sdt>
            <w:sdtPr>
              <w:rPr>
                <w:rFonts w:ascii="Cambria" w:hAnsi="Cambria"/>
                <w:color w:val="2782CE" w:themeColor="accent1" w:themeShade="BF"/>
              </w:rPr>
              <w:id w:val="179835412"/>
              <w:temporary/>
              <w:showingPlcHdr/>
            </w:sdtPr>
            <w:sdtEndPr/>
            <w:sdtContent>
              <w:r w:rsidR="00DF0260">
                <w:rPr>
                  <w:rFonts w:ascii="Cambria" w:hAnsi="Cambria"/>
                  <w:color w:val="2782CE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67AAE2" w:themeColor="accent1"/>
            <w:right w:val="nil"/>
          </w:tcBorders>
        </w:tcPr>
        <w:p w:rsidR="00DF0260" w:rsidRDefault="00DF026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67AAE2" w:themeColor="accent1"/>
            </w:rPr>
          </w:pPr>
        </w:p>
      </w:tc>
    </w:tr>
    <w:tr w:rsidR="00DF0260" w:rsidTr="00DF0260">
      <w:trPr>
        <w:trHeight w:val="150"/>
      </w:trPr>
      <w:tc>
        <w:tcPr>
          <w:tcW w:w="2250" w:type="pct"/>
          <w:tcBorders>
            <w:top w:val="single" w:sz="4" w:space="0" w:color="67AAE2" w:themeColor="accent1"/>
            <w:left w:val="nil"/>
            <w:bottom w:val="nil"/>
            <w:right w:val="nil"/>
          </w:tcBorders>
        </w:tcPr>
        <w:p w:rsidR="00DF0260" w:rsidRDefault="00DF026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67AAE2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F0260" w:rsidRDefault="00DF0260">
          <w:pPr>
            <w:rPr>
              <w:rFonts w:asciiTheme="majorHAnsi" w:hAnsiTheme="majorHAnsi"/>
              <w:color w:val="2782CE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67AAE2" w:themeColor="accent1"/>
            <w:left w:val="nil"/>
            <w:bottom w:val="nil"/>
            <w:right w:val="nil"/>
          </w:tcBorders>
        </w:tcPr>
        <w:p w:rsidR="00DF0260" w:rsidRDefault="00DF0260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67AAE2" w:themeColor="accent1"/>
            </w:rPr>
          </w:pPr>
        </w:p>
      </w:tc>
    </w:tr>
  </w:tbl>
  <w:p w:rsidR="00DF0260" w:rsidRPr="00DF0260" w:rsidRDefault="00DF0260" w:rsidP="0036707D">
    <w:pPr>
      <w:pStyle w:val="Pieddepage"/>
      <w:ind w:right="360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342"/>
    </w:tblGrid>
    <w:tr w:rsidR="00DF0260" w:rsidRPr="0025191F" w:rsidTr="00DF0260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F0260" w:rsidRDefault="0090137A">
          <w:pPr>
            <w:jc w:val="right"/>
            <w:rPr>
              <w:rFonts w:ascii="Calibri" w:eastAsia="Cambria" w:hAnsi="Calibri"/>
              <w:b/>
              <w:color w:val="979797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979797" w:themeColor="text1" w:themeTint="A6"/>
              </w:rPr>
              <w:alias w:val="Titre"/>
              <w:id w:val="1769721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F0260" w:rsidRPr="00DF0260">
                <w:rPr>
                  <w:rFonts w:ascii="Arial" w:hAnsi="Arial"/>
                  <w:b/>
                  <w:bCs/>
                  <w:caps/>
                  <w:color w:val="979797" w:themeColor="text1" w:themeTint="A6"/>
                  <w:sz w:val="20"/>
                </w:rPr>
                <w:t>Tapez le titre du document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F0260" w:rsidRPr="00DF0260" w:rsidRDefault="00DF0260">
          <w:pPr>
            <w:rPr>
              <w:rFonts w:ascii="Arial" w:eastAsia="Cambria" w:hAnsi="Arial"/>
              <w:color w:val="979797" w:themeColor="text1" w:themeTint="A6"/>
              <w:sz w:val="20"/>
            </w:rPr>
          </w:pPr>
          <w:r w:rsidRPr="00DF0260">
            <w:rPr>
              <w:rFonts w:ascii="Arial" w:hAnsi="Arial"/>
              <w:b/>
              <w:color w:val="979797" w:themeColor="text1" w:themeTint="A6"/>
              <w:sz w:val="20"/>
            </w:rPr>
            <w:fldChar w:fldCharType="begin"/>
          </w:r>
          <w:r w:rsidRPr="00DF0260">
            <w:rPr>
              <w:rFonts w:ascii="Arial" w:hAnsi="Arial"/>
              <w:b/>
              <w:color w:val="979797" w:themeColor="text1" w:themeTint="A6"/>
              <w:sz w:val="20"/>
            </w:rPr>
            <w:instrText>PAGE   \* MERGEFORMAT</w:instrText>
          </w:r>
          <w:r w:rsidRPr="00DF0260">
            <w:rPr>
              <w:rFonts w:ascii="Arial" w:hAnsi="Arial"/>
              <w:b/>
              <w:color w:val="979797" w:themeColor="text1" w:themeTint="A6"/>
              <w:sz w:val="20"/>
            </w:rPr>
            <w:fldChar w:fldCharType="separate"/>
          </w:r>
          <w:r w:rsidR="00537F7A">
            <w:rPr>
              <w:rFonts w:ascii="Arial" w:hAnsi="Arial"/>
              <w:b/>
              <w:noProof/>
              <w:color w:val="979797" w:themeColor="text1" w:themeTint="A6"/>
              <w:sz w:val="20"/>
            </w:rPr>
            <w:t>2</w:t>
          </w:r>
          <w:r w:rsidRPr="00DF0260">
            <w:rPr>
              <w:rFonts w:ascii="Arial" w:hAnsi="Arial"/>
              <w:b/>
              <w:color w:val="979797" w:themeColor="text1" w:themeTint="A6"/>
              <w:sz w:val="20"/>
            </w:rPr>
            <w:fldChar w:fldCharType="end"/>
          </w:r>
        </w:p>
      </w:tc>
    </w:tr>
  </w:tbl>
  <w:p w:rsidR="00DF0260" w:rsidRDefault="00DF0260" w:rsidP="0036707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9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90"/>
      <w:gridCol w:w="216"/>
      <w:gridCol w:w="1690"/>
      <w:gridCol w:w="2491"/>
      <w:gridCol w:w="1813"/>
      <w:gridCol w:w="2407"/>
    </w:tblGrid>
    <w:tr w:rsidR="002457F0" w:rsidRPr="008322C6" w:rsidTr="002457F0">
      <w:trPr>
        <w:jc w:val="center"/>
      </w:trPr>
      <w:tc>
        <w:tcPr>
          <w:tcW w:w="779" w:type="pct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THD OPTIC SAS</w:t>
          </w:r>
        </w:p>
      </w:tc>
      <w:tc>
        <w:tcPr>
          <w:tcW w:w="934" w:type="pct"/>
          <w:gridSpan w:val="2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13 rue du Pic Cendré</w:t>
          </w:r>
        </w:p>
      </w:tc>
      <w:tc>
        <w:tcPr>
          <w:tcW w:w="1220" w:type="pct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 60520 La Chapelle en Serval</w:t>
          </w:r>
        </w:p>
      </w:tc>
      <w:tc>
        <w:tcPr>
          <w:tcW w:w="888" w:type="pct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Tel. : </w:t>
          </w:r>
          <w:r>
            <w:rPr>
              <w:rFonts w:ascii="Arial" w:eastAsia="Cambria" w:hAnsi="Arial" w:cs="Arial"/>
              <w:color w:val="979797" w:themeColor="text1" w:themeTint="A6"/>
              <w:sz w:val="16"/>
            </w:rPr>
            <w:t>03 44 57 54 77</w:t>
          </w:r>
        </w:p>
      </w:tc>
      <w:tc>
        <w:tcPr>
          <w:tcW w:w="1179" w:type="pct"/>
        </w:tcPr>
        <w:p w:rsidR="002457F0" w:rsidRPr="008322C6" w:rsidRDefault="002457F0" w:rsidP="002457F0">
          <w:pPr>
            <w:rPr>
              <w:rFonts w:ascii="Arial" w:eastAsia="Cambria" w:hAnsi="Arial" w:cs="Arial"/>
              <w:b/>
              <w:color w:val="979797" w:themeColor="text1" w:themeTint="A6"/>
              <w:sz w:val="16"/>
            </w:rPr>
          </w:pPr>
          <w:r>
            <w:rPr>
              <w:rFonts w:ascii="Arial" w:eastAsia="Cambria" w:hAnsi="Arial" w:cs="Arial"/>
              <w:color w:val="979797" w:themeColor="text1" w:themeTint="A6"/>
              <w:sz w:val="20"/>
            </w:rPr>
            <w:t xml:space="preserve">   </w:t>
          </w:r>
          <w:r w:rsidRPr="002457F0">
            <w:rPr>
              <w:rFonts w:ascii="Arial" w:eastAsia="Cambria" w:hAnsi="Arial" w:cs="Arial"/>
              <w:b/>
              <w:color w:val="0039A6" w:themeColor="accent3"/>
              <w:sz w:val="20"/>
            </w:rPr>
            <w:t>www.thd-optic.com</w:t>
          </w:r>
        </w:p>
      </w:tc>
    </w:tr>
    <w:tr w:rsidR="002457F0" w:rsidRPr="00473484" w:rsidTr="002457F0">
      <w:trPr>
        <w:jc w:val="center"/>
      </w:trPr>
      <w:tc>
        <w:tcPr>
          <w:tcW w:w="885" w:type="pct"/>
          <w:gridSpan w:val="2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Capital : 50 000 €</w:t>
          </w:r>
        </w:p>
      </w:tc>
      <w:tc>
        <w:tcPr>
          <w:tcW w:w="828" w:type="pct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RCS :</w:t>
          </w:r>
          <w:r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 COMPIEGNE</w:t>
          </w:r>
        </w:p>
      </w:tc>
      <w:tc>
        <w:tcPr>
          <w:tcW w:w="1220" w:type="pct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SIRET :</w:t>
          </w:r>
          <w:r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 838 255 446 00018</w:t>
          </w:r>
        </w:p>
      </w:tc>
      <w:tc>
        <w:tcPr>
          <w:tcW w:w="2067" w:type="pct"/>
          <w:gridSpan w:val="2"/>
        </w:tcPr>
        <w:p w:rsidR="002457F0" w:rsidRPr="00473484" w:rsidRDefault="002457F0" w:rsidP="002457F0">
          <w:pPr>
            <w:rPr>
              <w:rFonts w:ascii="Arial" w:eastAsia="Cambria" w:hAnsi="Arial" w:cs="Arial"/>
              <w:color w:val="979797" w:themeColor="text1" w:themeTint="A6"/>
              <w:sz w:val="16"/>
            </w:rPr>
          </w:pPr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TVA </w:t>
          </w:r>
          <w:proofErr w:type="spellStart"/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Intra.comm</w:t>
          </w:r>
          <w:r>
            <w:rPr>
              <w:rFonts w:ascii="Arial" w:eastAsia="Cambria" w:hAnsi="Arial" w:cs="Arial"/>
              <w:color w:val="979797" w:themeColor="text1" w:themeTint="A6"/>
              <w:sz w:val="16"/>
            </w:rPr>
            <w:t>una</w:t>
          </w:r>
          <w:bookmarkStart w:id="0" w:name="_GoBack"/>
          <w:bookmarkEnd w:id="0"/>
          <w:r>
            <w:rPr>
              <w:rFonts w:ascii="Arial" w:eastAsia="Cambria" w:hAnsi="Arial" w:cs="Arial"/>
              <w:color w:val="979797" w:themeColor="text1" w:themeTint="A6"/>
              <w:sz w:val="16"/>
            </w:rPr>
            <w:t>utaire</w:t>
          </w:r>
          <w:proofErr w:type="spellEnd"/>
          <w:r w:rsidRPr="00473484">
            <w:rPr>
              <w:rFonts w:ascii="Arial" w:eastAsia="Cambria" w:hAnsi="Arial" w:cs="Arial"/>
              <w:color w:val="979797" w:themeColor="text1" w:themeTint="A6"/>
              <w:sz w:val="16"/>
            </w:rPr>
            <w:t> :</w:t>
          </w:r>
          <w:r>
            <w:rPr>
              <w:rFonts w:ascii="Arial" w:eastAsia="Cambria" w:hAnsi="Arial" w:cs="Arial"/>
              <w:color w:val="979797" w:themeColor="text1" w:themeTint="A6"/>
              <w:sz w:val="16"/>
            </w:rPr>
            <w:t xml:space="preserve">  FR28 838 255 446 00018</w:t>
          </w:r>
        </w:p>
      </w:tc>
    </w:tr>
  </w:tbl>
  <w:p w:rsidR="002457F0" w:rsidRPr="002457F0" w:rsidRDefault="002457F0" w:rsidP="002457F0">
    <w:pPr>
      <w:rPr>
        <w:rFonts w:ascii="Arial" w:eastAsia="Times New Roman" w:hAnsi="Arial" w:cs="Arial"/>
        <w:color w:val="656565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7A" w:rsidRDefault="0090137A" w:rsidP="00D8101C">
      <w:r>
        <w:separator/>
      </w:r>
    </w:p>
  </w:footnote>
  <w:footnote w:type="continuationSeparator" w:id="0">
    <w:p w:rsidR="0090137A" w:rsidRDefault="0090137A" w:rsidP="00D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F0" w:rsidRDefault="002457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0" w:rsidRDefault="00DF0260">
    <w:pPr>
      <w:pStyle w:val="En-tte"/>
    </w:pPr>
  </w:p>
  <w:p w:rsidR="00DF0260" w:rsidRDefault="00DF0260">
    <w:pPr>
      <w:pStyle w:val="En-tte"/>
    </w:pPr>
  </w:p>
  <w:p w:rsidR="00DF0260" w:rsidRDefault="00DF02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B6" w:rsidRPr="00B95FC6" w:rsidRDefault="00495CB6" w:rsidP="005E518B">
    <w:pPr>
      <w:jc w:val="center"/>
      <w:rPr>
        <w:rFonts w:ascii="Arial" w:eastAsiaTheme="majorEastAsia" w:hAnsi="Arial" w:cs="Arial"/>
        <w:b/>
        <w:bCs/>
        <w:color w:val="0039A6" w:themeColor="accent3"/>
        <w:sz w:val="36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1E65E" wp14:editId="5DEF8182">
          <wp:simplePos x="0" y="0"/>
          <wp:positionH relativeFrom="column">
            <wp:posOffset>4953000</wp:posOffset>
          </wp:positionH>
          <wp:positionV relativeFrom="paragraph">
            <wp:posOffset>-134620</wp:posOffset>
          </wp:positionV>
          <wp:extent cx="1485900" cy="836930"/>
          <wp:effectExtent l="0" t="0" r="0" b="0"/>
          <wp:wrapTight wrapText="bothSides">
            <wp:wrapPolygon edited="0">
              <wp:start x="6277" y="656"/>
              <wp:lineTo x="4431" y="2622"/>
              <wp:lineTo x="2215" y="8522"/>
              <wp:lineTo x="2215" y="15077"/>
              <wp:lineTo x="6277" y="19011"/>
              <wp:lineTo x="8862" y="20322"/>
              <wp:lineTo x="13292" y="20322"/>
              <wp:lineTo x="17723" y="18355"/>
              <wp:lineTo x="18092" y="15733"/>
              <wp:lineTo x="15508" y="12455"/>
              <wp:lineTo x="17354" y="11144"/>
              <wp:lineTo x="17354" y="3278"/>
              <wp:lineTo x="15508" y="656"/>
              <wp:lineTo x="6277" y="656"/>
            </wp:wrapPolygon>
          </wp:wrapTight>
          <wp:docPr id="35" name="Image 35" descr="Macintosh HD:Users:carolecharlier:Documents:CaptainCOM:Client:THD optic:logo THD OPTIC:Logo-T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rolecharlier:Documents:CaptainCOM:Client:THD optic:logo THD OPTIC:Logo-TH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FC6">
      <w:rPr>
        <w:rFonts w:ascii="Arial" w:eastAsiaTheme="majorEastAsia" w:hAnsi="Arial" w:cs="Arial"/>
        <w:b/>
        <w:bCs/>
        <w:color w:val="0039A6" w:themeColor="accent3"/>
        <w:sz w:val="36"/>
        <w:szCs w:val="28"/>
      </w:rPr>
      <w:t>Fiche d’autorisation de retour matériel</w:t>
    </w:r>
  </w:p>
  <w:p w:rsidR="00495CB6" w:rsidRPr="00B95FC6" w:rsidRDefault="00495CB6" w:rsidP="005E518B">
    <w:pPr>
      <w:jc w:val="center"/>
      <w:rPr>
        <w:rFonts w:ascii="Arial" w:eastAsiaTheme="majorEastAsia" w:hAnsi="Arial" w:cs="Arial"/>
        <w:color w:val="71277A" w:themeColor="accent6"/>
        <w:spacing w:val="5"/>
        <w:kern w:val="28"/>
        <w:sz w:val="36"/>
        <w:szCs w:val="28"/>
      </w:rPr>
    </w:pPr>
    <w:r w:rsidRPr="00B95FC6">
      <w:rPr>
        <w:rFonts w:ascii="Arial" w:eastAsiaTheme="majorEastAsia" w:hAnsi="Arial" w:cs="Arial"/>
        <w:color w:val="71277A" w:themeColor="accent6"/>
        <w:spacing w:val="5"/>
        <w:kern w:val="28"/>
        <w:sz w:val="36"/>
        <w:szCs w:val="28"/>
      </w:rPr>
      <w:t>A joindre au colis</w:t>
    </w:r>
  </w:p>
  <w:p w:rsidR="00DF0260" w:rsidRDefault="00DF0260">
    <w:pPr>
      <w:pStyle w:val="En-tte"/>
    </w:pPr>
  </w:p>
  <w:p w:rsidR="00DF0260" w:rsidRDefault="00DF0260">
    <w:pPr>
      <w:pStyle w:val="En-tte"/>
    </w:pPr>
  </w:p>
  <w:p w:rsidR="00DF0260" w:rsidRDefault="00DF0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8F3"/>
    <w:multiLevelType w:val="multilevel"/>
    <w:tmpl w:val="EAF41196"/>
    <w:lvl w:ilvl="0">
      <w:start w:val="1"/>
      <w:numFmt w:val="bullet"/>
      <w:pStyle w:val="THDpuce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60606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606060" w:themeColor="text1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606060" w:themeColor="text1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606060" w:themeColor="text1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606060" w:themeColor="text1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606060" w:themeColor="text1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606060" w:themeColor="text1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  <w:color w:val="606060" w:themeColor="text1"/>
      </w:rPr>
    </w:lvl>
  </w:abstractNum>
  <w:abstractNum w:abstractNumId="1" w15:restartNumberingAfterBreak="0">
    <w:nsid w:val="14AE047A"/>
    <w:multiLevelType w:val="multilevel"/>
    <w:tmpl w:val="3BA6A5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1180F"/>
    <w:multiLevelType w:val="multilevel"/>
    <w:tmpl w:val="E67C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1C5596"/>
    <w:multiLevelType w:val="hybridMultilevel"/>
    <w:tmpl w:val="2576A54A"/>
    <w:lvl w:ilvl="0" w:tplc="22487F54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7C6B6C"/>
    <w:multiLevelType w:val="hybridMultilevel"/>
    <w:tmpl w:val="5E624C38"/>
    <w:lvl w:ilvl="0" w:tplc="1E947F76">
      <w:start w:val="1"/>
      <w:numFmt w:val="decimal"/>
      <w:pStyle w:val="THDpucenumro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41E2"/>
    <w:multiLevelType w:val="hybridMultilevel"/>
    <w:tmpl w:val="7AA0BDC4"/>
    <w:lvl w:ilvl="0" w:tplc="4BDA4A66">
      <w:start w:val="1"/>
      <w:numFmt w:val="bullet"/>
      <w:pStyle w:val="THDPuce2"/>
      <w:lvlText w:val="–"/>
      <w:lvlJc w:val="left"/>
      <w:pPr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2B6"/>
    <w:multiLevelType w:val="multilevel"/>
    <w:tmpl w:val="5492C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1C0170E"/>
    <w:multiLevelType w:val="hybridMultilevel"/>
    <w:tmpl w:val="48D0A9DA"/>
    <w:lvl w:ilvl="0" w:tplc="82FEBCE2">
      <w:start w:val="1"/>
      <w:numFmt w:val="upperLetter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3B41297"/>
    <w:multiLevelType w:val="hybridMultilevel"/>
    <w:tmpl w:val="A5E6EF2E"/>
    <w:lvl w:ilvl="0" w:tplc="2EAAB53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C7"/>
    <w:rsid w:val="00067CFE"/>
    <w:rsid w:val="0008697C"/>
    <w:rsid w:val="000D1E89"/>
    <w:rsid w:val="00241262"/>
    <w:rsid w:val="002457F0"/>
    <w:rsid w:val="002E789C"/>
    <w:rsid w:val="0031121B"/>
    <w:rsid w:val="00311BC7"/>
    <w:rsid w:val="00323362"/>
    <w:rsid w:val="003315CA"/>
    <w:rsid w:val="0036707D"/>
    <w:rsid w:val="00495CB6"/>
    <w:rsid w:val="004C4A03"/>
    <w:rsid w:val="00537F7A"/>
    <w:rsid w:val="00584BEC"/>
    <w:rsid w:val="005C6B07"/>
    <w:rsid w:val="005E518B"/>
    <w:rsid w:val="00647BBE"/>
    <w:rsid w:val="00714653"/>
    <w:rsid w:val="00760201"/>
    <w:rsid w:val="00796D78"/>
    <w:rsid w:val="00831269"/>
    <w:rsid w:val="0090137A"/>
    <w:rsid w:val="00910F6A"/>
    <w:rsid w:val="00951B9B"/>
    <w:rsid w:val="009C1071"/>
    <w:rsid w:val="00B01046"/>
    <w:rsid w:val="00B15DC0"/>
    <w:rsid w:val="00B80D51"/>
    <w:rsid w:val="00B95FC6"/>
    <w:rsid w:val="00B97EAA"/>
    <w:rsid w:val="00D30BC1"/>
    <w:rsid w:val="00D36C39"/>
    <w:rsid w:val="00D8101C"/>
    <w:rsid w:val="00DF0260"/>
    <w:rsid w:val="00F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B9851"/>
  <w14:defaultImageDpi w14:val="300"/>
  <w15:docId w15:val="{8B3F3443-F056-4389-B873-AF71194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B9B"/>
    <w:pPr>
      <w:keepNext/>
      <w:keepLines/>
      <w:numPr>
        <w:numId w:val="7"/>
      </w:numPr>
      <w:spacing w:before="480"/>
      <w:outlineLvl w:val="0"/>
    </w:pPr>
    <w:rPr>
      <w:rFonts w:ascii="Arial" w:eastAsiaTheme="majorEastAsia" w:hAnsi="Arial" w:cstheme="majorBidi"/>
      <w:b/>
      <w:bCs/>
      <w:color w:val="0039A6" w:themeColor="accent3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B9B"/>
    <w:pPr>
      <w:keepNext/>
      <w:keepLines/>
      <w:numPr>
        <w:ilvl w:val="1"/>
        <w:numId w:val="7"/>
      </w:numPr>
      <w:spacing w:before="200"/>
      <w:outlineLvl w:val="1"/>
    </w:pPr>
    <w:rPr>
      <w:rFonts w:ascii="Arial" w:eastAsiaTheme="majorEastAsia" w:hAnsi="Arial" w:cstheme="majorBidi"/>
      <w:b/>
      <w:bCs/>
      <w:color w:val="60606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B9B"/>
    <w:pPr>
      <w:keepNext/>
      <w:keepLines/>
      <w:numPr>
        <w:ilvl w:val="2"/>
        <w:numId w:val="7"/>
      </w:numPr>
      <w:spacing w:before="200"/>
      <w:outlineLvl w:val="2"/>
    </w:pPr>
    <w:rPr>
      <w:rFonts w:ascii="Arial" w:eastAsiaTheme="majorEastAsia" w:hAnsi="Arial" w:cstheme="majorBidi"/>
      <w:b/>
      <w:bCs/>
      <w:color w:val="60606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6D7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7AAE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6D7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A568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D7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A568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D7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878787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D7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878787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D7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878787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M1"/>
    <w:basedOn w:val="Normal"/>
    <w:next w:val="Normal"/>
    <w:autoRedefine/>
    <w:uiPriority w:val="39"/>
    <w:unhideWhenUsed/>
    <w:qFormat/>
    <w:rsid w:val="000D1E89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D1E89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D1E89"/>
    <w:pPr>
      <w:ind w:left="240"/>
    </w:pPr>
    <w:rPr>
      <w:i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951B9B"/>
    <w:rPr>
      <w:rFonts w:ascii="Arial" w:eastAsiaTheme="majorEastAsia" w:hAnsi="Arial" w:cstheme="majorBidi"/>
      <w:b/>
      <w:bCs/>
      <w:color w:val="0039A6" w:themeColor="accent3"/>
      <w:sz w:val="36"/>
      <w:szCs w:val="28"/>
      <w:lang w:val="fr-FR"/>
    </w:rPr>
  </w:style>
  <w:style w:type="paragraph" w:styleId="TM4">
    <w:name w:val="toc 4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30BC1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Sous-titre">
    <w:name w:val="Subtitle"/>
    <w:aliases w:val="THD texte tableau"/>
    <w:basedOn w:val="Normal"/>
    <w:next w:val="Normal"/>
    <w:link w:val="Sous-titreCar"/>
    <w:uiPriority w:val="11"/>
    <w:qFormat/>
    <w:rsid w:val="00951B9B"/>
    <w:pPr>
      <w:numPr>
        <w:ilvl w:val="1"/>
      </w:numPr>
    </w:pPr>
    <w:rPr>
      <w:rFonts w:ascii="Arial" w:eastAsiaTheme="majorEastAsia" w:hAnsi="Arial" w:cstheme="majorBidi"/>
      <w:iCs/>
      <w:color w:val="606060" w:themeColor="text1"/>
      <w:spacing w:val="15"/>
      <w:sz w:val="22"/>
    </w:rPr>
  </w:style>
  <w:style w:type="character" w:customStyle="1" w:styleId="Sous-titreCar">
    <w:name w:val="Sous-titre Car"/>
    <w:aliases w:val="THD texte tableau Car"/>
    <w:basedOn w:val="Policepardfaut"/>
    <w:link w:val="Sous-titre"/>
    <w:uiPriority w:val="11"/>
    <w:rsid w:val="00951B9B"/>
    <w:rPr>
      <w:rFonts w:ascii="Arial" w:eastAsiaTheme="majorEastAsia" w:hAnsi="Arial" w:cstheme="majorBidi"/>
      <w:iCs/>
      <w:color w:val="606060" w:themeColor="text1"/>
      <w:spacing w:val="15"/>
      <w:sz w:val="22"/>
      <w:lang w:val="fr-FR"/>
    </w:rPr>
  </w:style>
  <w:style w:type="paragraph" w:customStyle="1" w:styleId="THDtitredate">
    <w:name w:val="THD_titre date"/>
    <w:basedOn w:val="Normal"/>
    <w:qFormat/>
    <w:rsid w:val="005C6B07"/>
    <w:pPr>
      <w:spacing w:line="280" w:lineRule="atLeast"/>
    </w:pPr>
    <w:rPr>
      <w:rFonts w:ascii="Arial" w:eastAsiaTheme="minorHAnsi" w:hAnsi="Arial"/>
      <w:color w:val="606060" w:themeColor="text1"/>
      <w:sz w:val="22"/>
      <w:szCs w:val="22"/>
      <w:lang w:eastAsia="en-US"/>
    </w:rPr>
  </w:style>
  <w:style w:type="paragraph" w:customStyle="1" w:styleId="THDTITRE">
    <w:name w:val="THD TITRE"/>
    <w:basedOn w:val="Normal"/>
    <w:rsid w:val="00951B9B"/>
    <w:pPr>
      <w:spacing w:after="200" w:line="680" w:lineRule="exact"/>
      <w:contextualSpacing/>
    </w:pPr>
    <w:rPr>
      <w:rFonts w:ascii="Arial" w:eastAsiaTheme="minorHAnsi" w:hAnsi="Arial"/>
      <w:b/>
      <w:color w:val="71277A" w:themeColor="accent6"/>
      <w:sz w:val="64"/>
      <w:szCs w:val="34"/>
      <w:lang w:eastAsia="en-US"/>
    </w:rPr>
  </w:style>
  <w:style w:type="paragraph" w:customStyle="1" w:styleId="THDsoustitrepagedegarde">
    <w:name w:val="THD_sous titre page de garde"/>
    <w:basedOn w:val="THDTITRE"/>
    <w:rsid w:val="00951B9B"/>
    <w:pPr>
      <w:spacing w:line="560" w:lineRule="atLeast"/>
    </w:pPr>
    <w:rPr>
      <w:b w:val="0"/>
      <w:color w:val="0039A6" w:themeColor="accent3"/>
      <w:sz w:val="48"/>
    </w:rPr>
  </w:style>
  <w:style w:type="paragraph" w:customStyle="1" w:styleId="THDTitreauteur">
    <w:name w:val="THD_Titre auteur"/>
    <w:basedOn w:val="THDtitredate"/>
    <w:rsid w:val="005C6B07"/>
    <w:pPr>
      <w:spacing w:before="64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81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01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1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01C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51B9B"/>
    <w:rPr>
      <w:rFonts w:ascii="Arial" w:eastAsiaTheme="majorEastAsia" w:hAnsi="Arial" w:cstheme="majorBidi"/>
      <w:b/>
      <w:bCs/>
      <w:color w:val="606060" w:themeColor="tex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51B9B"/>
    <w:rPr>
      <w:rFonts w:ascii="Arial" w:eastAsiaTheme="majorEastAsia" w:hAnsi="Arial" w:cstheme="majorBidi"/>
      <w:b/>
      <w:bCs/>
      <w:color w:val="606060" w:themeColor="text1"/>
      <w:sz w:val="28"/>
      <w:lang w:val="fr-FR"/>
    </w:rPr>
  </w:style>
  <w:style w:type="paragraph" w:customStyle="1" w:styleId="THDTexteparagraphe">
    <w:name w:val="THD_Texte paragraphe"/>
    <w:basedOn w:val="Normal"/>
    <w:qFormat/>
    <w:rsid w:val="00951B9B"/>
    <w:pPr>
      <w:spacing w:after="280" w:line="280" w:lineRule="atLeast"/>
    </w:pPr>
    <w:rPr>
      <w:rFonts w:ascii="Arial" w:eastAsiaTheme="minorHAnsi" w:hAnsi="Arial"/>
      <w:color w:val="606060" w:themeColor="text1"/>
      <w:sz w:val="22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96D78"/>
    <w:rPr>
      <w:rFonts w:asciiTheme="majorHAnsi" w:eastAsiaTheme="majorEastAsia" w:hAnsiTheme="majorHAnsi" w:cstheme="majorBidi"/>
      <w:b/>
      <w:bCs/>
      <w:i/>
      <w:iCs/>
      <w:color w:val="67AAE2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796D78"/>
    <w:rPr>
      <w:rFonts w:asciiTheme="majorHAnsi" w:eastAsiaTheme="majorEastAsia" w:hAnsiTheme="majorHAnsi" w:cstheme="majorBidi"/>
      <w:color w:val="1A5689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96D78"/>
    <w:rPr>
      <w:rFonts w:asciiTheme="majorHAnsi" w:eastAsiaTheme="majorEastAsia" w:hAnsiTheme="majorHAnsi" w:cstheme="majorBidi"/>
      <w:i/>
      <w:iCs/>
      <w:color w:val="1A5689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96D78"/>
    <w:rPr>
      <w:rFonts w:asciiTheme="majorHAnsi" w:eastAsiaTheme="majorEastAsia" w:hAnsiTheme="majorHAnsi" w:cstheme="majorBidi"/>
      <w:i/>
      <w:iCs/>
      <w:color w:val="878787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96D78"/>
    <w:rPr>
      <w:rFonts w:asciiTheme="majorHAnsi" w:eastAsiaTheme="majorEastAsia" w:hAnsiTheme="majorHAnsi" w:cstheme="majorBidi"/>
      <w:color w:val="878787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96D78"/>
    <w:rPr>
      <w:rFonts w:asciiTheme="majorHAnsi" w:eastAsiaTheme="majorEastAsia" w:hAnsiTheme="majorHAnsi" w:cstheme="majorBidi"/>
      <w:i/>
      <w:iCs/>
      <w:color w:val="878787" w:themeColor="text1" w:themeTint="BF"/>
      <w:sz w:val="20"/>
      <w:szCs w:val="20"/>
      <w:lang w:val="fr-FR"/>
    </w:rPr>
  </w:style>
  <w:style w:type="paragraph" w:customStyle="1" w:styleId="THDpuce1">
    <w:name w:val="THD_puce1"/>
    <w:basedOn w:val="Normal"/>
    <w:qFormat/>
    <w:rsid w:val="00796D78"/>
    <w:pPr>
      <w:numPr>
        <w:numId w:val="8"/>
      </w:numPr>
      <w:spacing w:after="120" w:line="280" w:lineRule="atLeast"/>
    </w:pPr>
    <w:rPr>
      <w:rFonts w:ascii="Arial" w:eastAsiaTheme="minorHAnsi" w:hAnsi="Arial"/>
      <w:color w:val="606060" w:themeColor="text1"/>
      <w:sz w:val="22"/>
      <w:szCs w:val="22"/>
      <w:lang w:eastAsia="en-US"/>
    </w:rPr>
  </w:style>
  <w:style w:type="paragraph" w:customStyle="1" w:styleId="THDpucenumro">
    <w:name w:val="THD_pucenuméro"/>
    <w:basedOn w:val="Normal"/>
    <w:qFormat/>
    <w:rsid w:val="00796D78"/>
    <w:pPr>
      <w:numPr>
        <w:numId w:val="9"/>
      </w:numPr>
      <w:spacing w:after="120" w:line="280" w:lineRule="atLeast"/>
    </w:pPr>
    <w:rPr>
      <w:rFonts w:ascii="Arial" w:eastAsiaTheme="minorHAnsi" w:hAnsi="Arial"/>
      <w:color w:val="606060" w:themeColor="text1"/>
      <w:sz w:val="22"/>
      <w:szCs w:val="22"/>
      <w:lang w:eastAsia="en-US"/>
    </w:rPr>
  </w:style>
  <w:style w:type="paragraph" w:customStyle="1" w:styleId="THDPuce2">
    <w:name w:val="THD_Puce2"/>
    <w:basedOn w:val="THDpuce1"/>
    <w:qFormat/>
    <w:rsid w:val="00796D78"/>
    <w:pPr>
      <w:numPr>
        <w:numId w:val="10"/>
      </w:numPr>
      <w:tabs>
        <w:tab w:val="left" w:pos="680"/>
      </w:tabs>
    </w:pPr>
  </w:style>
  <w:style w:type="paragraph" w:customStyle="1" w:styleId="THDtextedcal">
    <w:name w:val="THD_texte décalé"/>
    <w:basedOn w:val="THDTexteparagraphe"/>
    <w:rsid w:val="004C4A03"/>
    <w:pPr>
      <w:ind w:left="340"/>
    </w:pPr>
  </w:style>
  <w:style w:type="table" w:customStyle="1" w:styleId="SageTable">
    <w:name w:val="Sage Table"/>
    <w:basedOn w:val="TableauNormal"/>
    <w:next w:val="Grilledutableau"/>
    <w:rsid w:val="004C4A03"/>
    <w:pPr>
      <w:spacing w:before="60" w:after="60"/>
      <w:ind w:left="113" w:right="113"/>
    </w:pPr>
    <w:rPr>
      <w:rFonts w:eastAsiaTheme="minorHAnsi"/>
      <w:color w:val="606060" w:themeColor="text1"/>
      <w:sz w:val="22"/>
      <w:szCs w:val="22"/>
      <w:lang w:eastAsia="en-US"/>
    </w:rPr>
    <w:tblPr>
      <w:tblStyleRowBandSize w:val="1"/>
      <w:tblBorders>
        <w:bottom w:val="single" w:sz="4" w:space="0" w:color="FFFFFF" w:themeColor="text2"/>
        <w:insideH w:val="single" w:sz="4" w:space="0" w:color="FFFFFF" w:themeColor="text2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FFFFFF" w:themeFill="text2"/>
      </w:tcPr>
    </w:tblStylePr>
  </w:style>
  <w:style w:type="table" w:styleId="Grilledutableau">
    <w:name w:val="Table Grid"/>
    <w:basedOn w:val="TableauNormal"/>
    <w:uiPriority w:val="59"/>
    <w:rsid w:val="004C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Dtexteboite">
    <w:name w:val="THD_texte boite"/>
    <w:next w:val="THDTexteparagraphe"/>
    <w:rsid w:val="004C4A03"/>
    <w:pPr>
      <w:framePr w:w="4536" w:hSpace="680" w:vSpace="284" w:wrap="around" w:vAnchor="text" w:hAnchor="margin" w:y="1"/>
      <w:spacing w:line="480" w:lineRule="exact"/>
    </w:pPr>
    <w:rPr>
      <w:rFonts w:ascii="Arial" w:eastAsiaTheme="minorHAnsi" w:hAnsi="Arial"/>
      <w:color w:val="71277A" w:themeColor="accent6"/>
      <w:sz w:val="40"/>
      <w:szCs w:val="22"/>
      <w:lang w:eastAsia="en-US"/>
    </w:rPr>
  </w:style>
  <w:style w:type="paragraph" w:styleId="Titre">
    <w:name w:val="Title"/>
    <w:aliases w:val="Titre entête"/>
    <w:basedOn w:val="Normal"/>
    <w:next w:val="Normal"/>
    <w:link w:val="TitreCar"/>
    <w:uiPriority w:val="10"/>
    <w:qFormat/>
    <w:rsid w:val="00951B9B"/>
    <w:pPr>
      <w:contextualSpacing/>
    </w:pPr>
    <w:rPr>
      <w:rFonts w:ascii="Arial" w:eastAsiaTheme="majorEastAsia" w:hAnsi="Arial" w:cstheme="majorBidi"/>
      <w:color w:val="71277A" w:themeColor="accent6"/>
      <w:spacing w:val="5"/>
      <w:kern w:val="28"/>
      <w:sz w:val="36"/>
      <w:szCs w:val="28"/>
    </w:rPr>
  </w:style>
  <w:style w:type="character" w:customStyle="1" w:styleId="TitreCar">
    <w:name w:val="Titre Car"/>
    <w:aliases w:val="Titre entête Car"/>
    <w:basedOn w:val="Policepardfaut"/>
    <w:link w:val="Titre"/>
    <w:uiPriority w:val="10"/>
    <w:rsid w:val="00951B9B"/>
    <w:rPr>
      <w:rFonts w:ascii="Arial" w:eastAsiaTheme="majorEastAsia" w:hAnsi="Arial" w:cstheme="majorBidi"/>
      <w:color w:val="71277A" w:themeColor="accent6"/>
      <w:spacing w:val="5"/>
      <w:kern w:val="28"/>
      <w:sz w:val="36"/>
      <w:szCs w:val="28"/>
      <w:lang w:val="fr-FR"/>
    </w:rPr>
  </w:style>
  <w:style w:type="paragraph" w:customStyle="1" w:styleId="THDsourcetableau">
    <w:name w:val="THD_source tableau"/>
    <w:qFormat/>
    <w:rsid w:val="00D36C39"/>
    <w:pPr>
      <w:spacing w:before="120" w:after="200" w:line="160" w:lineRule="atLeast"/>
    </w:pPr>
    <w:rPr>
      <w:rFonts w:ascii="Arial" w:eastAsiaTheme="minorHAnsi" w:hAnsi="Arial"/>
      <w:i/>
      <w:color w:val="606060" w:themeColor="text1"/>
      <w:sz w:val="16"/>
      <w:szCs w:val="22"/>
      <w:lang w:eastAsia="en-US"/>
    </w:rPr>
  </w:style>
  <w:style w:type="character" w:styleId="lev">
    <w:name w:val="Strong"/>
    <w:aliases w:val="THD_titre colonne tableau"/>
    <w:basedOn w:val="Policepardfaut"/>
    <w:uiPriority w:val="22"/>
    <w:qFormat/>
    <w:rsid w:val="00951B9B"/>
    <w:rPr>
      <w:rFonts w:ascii="Arial" w:hAnsi="Arial"/>
      <w:b/>
      <w:bCs/>
      <w:color w:val="FFFFFF" w:themeColor="background1"/>
      <w:sz w:val="22"/>
    </w:rPr>
  </w:style>
  <w:style w:type="paragraph" w:styleId="Tabledesillustrations">
    <w:name w:val="table of figures"/>
    <w:basedOn w:val="Normal"/>
    <w:next w:val="Normal"/>
    <w:uiPriority w:val="99"/>
    <w:unhideWhenUsed/>
    <w:rsid w:val="00951B9B"/>
    <w:pPr>
      <w:ind w:left="480" w:hanging="480"/>
    </w:pPr>
    <w:rPr>
      <w:caps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B01046"/>
    <w:pPr>
      <w:ind w:left="480" w:hanging="240"/>
    </w:pPr>
  </w:style>
  <w:style w:type="paragraph" w:styleId="Index1">
    <w:name w:val="index 1"/>
    <w:aliases w:val="THD table des matières"/>
    <w:basedOn w:val="Normal"/>
    <w:next w:val="Normal"/>
    <w:autoRedefine/>
    <w:uiPriority w:val="99"/>
    <w:unhideWhenUsed/>
    <w:rsid w:val="00B01046"/>
    <w:pPr>
      <w:spacing w:before="120" w:after="120"/>
      <w:ind w:left="238" w:hanging="238"/>
    </w:pPr>
    <w:rPr>
      <w:rFonts w:ascii="Arial" w:hAnsi="Arial"/>
      <w:color w:val="606060" w:themeColor="text1"/>
      <w:sz w:val="28"/>
    </w:rPr>
  </w:style>
  <w:style w:type="paragraph" w:styleId="Index3">
    <w:name w:val="index 3"/>
    <w:basedOn w:val="Normal"/>
    <w:next w:val="Normal"/>
    <w:autoRedefine/>
    <w:uiPriority w:val="99"/>
    <w:unhideWhenUsed/>
    <w:rsid w:val="00B0104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B0104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B0104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B0104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B0104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B0104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B01046"/>
    <w:pPr>
      <w:ind w:left="2160" w:hanging="240"/>
    </w:pPr>
  </w:style>
  <w:style w:type="paragraph" w:styleId="Titreindex">
    <w:name w:val="index heading"/>
    <w:basedOn w:val="Normal"/>
    <w:next w:val="Index1"/>
    <w:uiPriority w:val="99"/>
    <w:unhideWhenUsed/>
    <w:rsid w:val="00B01046"/>
  </w:style>
  <w:style w:type="character" w:styleId="Numrodepage">
    <w:name w:val="page number"/>
    <w:basedOn w:val="Policepardfaut"/>
    <w:uiPriority w:val="99"/>
    <w:semiHidden/>
    <w:unhideWhenUsed/>
    <w:rsid w:val="0036707D"/>
  </w:style>
  <w:style w:type="paragraph" w:styleId="Notedebasdepage">
    <w:name w:val="footnote text"/>
    <w:basedOn w:val="Normal"/>
    <w:link w:val="NotedebasdepageCar"/>
    <w:uiPriority w:val="99"/>
    <w:unhideWhenUsed/>
    <w:rsid w:val="0036707D"/>
  </w:style>
  <w:style w:type="character" w:customStyle="1" w:styleId="NotedebasdepageCar">
    <w:name w:val="Note de bas de page Car"/>
    <w:basedOn w:val="Policepardfaut"/>
    <w:link w:val="Notedebasdepage"/>
    <w:uiPriority w:val="99"/>
    <w:rsid w:val="0036707D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36707D"/>
    <w:rPr>
      <w:vertAlign w:val="superscript"/>
    </w:rPr>
  </w:style>
  <w:style w:type="paragraph" w:styleId="Sansinterligne">
    <w:name w:val="No Spacing"/>
    <w:link w:val="SansinterligneCar"/>
    <w:qFormat/>
    <w:rsid w:val="00DF0260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DF0260"/>
    <w:rPr>
      <w:rFonts w:ascii="PMingLiU" w:hAnsi="PMingLiU"/>
      <w:sz w:val="22"/>
      <w:szCs w:val="22"/>
      <w:lang w:val="fr-FR"/>
    </w:rPr>
  </w:style>
  <w:style w:type="paragraph" w:styleId="Tabledesrfrencesjuridiques">
    <w:name w:val="table of authorities"/>
    <w:basedOn w:val="Normal"/>
    <w:next w:val="Normal"/>
    <w:uiPriority w:val="99"/>
    <w:unhideWhenUsed/>
    <w:rsid w:val="00DF0260"/>
    <w:pPr>
      <w:ind w:left="240" w:hanging="240"/>
    </w:pPr>
  </w:style>
  <w:style w:type="paragraph" w:styleId="TitreTR">
    <w:name w:val="toa heading"/>
    <w:basedOn w:val="Normal"/>
    <w:next w:val="Normal"/>
    <w:autoRedefine/>
    <w:uiPriority w:val="99"/>
    <w:unhideWhenUsed/>
    <w:qFormat/>
    <w:rsid w:val="00DF0260"/>
    <w:pPr>
      <w:spacing w:before="120"/>
    </w:pPr>
    <w:rPr>
      <w:rFonts w:ascii="Arial" w:eastAsiaTheme="majorEastAsia" w:hAnsi="Arial" w:cstheme="majorBidi"/>
      <w:bCs/>
      <w:color w:val="606060" w:themeColor="tex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F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F7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ela\Documents\THD%20OPTIC\Communication\soci&#233;t&#233;%20THD%20OPTIC\Template%20Word%20THD%20OPTIC.dotx" TargetMode="External"/></Relationships>
</file>

<file path=word/theme/theme1.xml><?xml version="1.0" encoding="utf-8"?>
<a:theme xmlns:a="http://schemas.openxmlformats.org/drawingml/2006/main" name="ThèmePERSOTHD">
  <a:themeElements>
    <a:clrScheme name="Personnalisée 7">
      <a:dk1>
        <a:srgbClr val="606060"/>
      </a:dk1>
      <a:lt1>
        <a:srgbClr val="FFFFFF"/>
      </a:lt1>
      <a:dk2>
        <a:srgbClr val="FFFFFF"/>
      </a:dk2>
      <a:lt2>
        <a:srgbClr val="FFFFFF"/>
      </a:lt2>
      <a:accent1>
        <a:srgbClr val="67AAE2"/>
      </a:accent1>
      <a:accent2>
        <a:srgbClr val="0072CF"/>
      </a:accent2>
      <a:accent3>
        <a:srgbClr val="0039A6"/>
      </a:accent3>
      <a:accent4>
        <a:srgbClr val="CEA8D2"/>
      </a:accent4>
      <a:accent5>
        <a:srgbClr val="95519E"/>
      </a:accent5>
      <a:accent6>
        <a:srgbClr val="71277A"/>
      </a:accent6>
      <a:hlink>
        <a:srgbClr val="2B3594"/>
      </a:hlink>
      <a:folHlink>
        <a:srgbClr val="873E92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ésentation5" id="{6E476F93-3CBA-4FE2-973B-D9E38005F93D}" vid="{247FF60D-23BD-4217-A91C-143FB786C5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32FA8-9280-40C9-9662-7C242AF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THD OPTIC.dotx</Template>
  <TotalTime>135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agbogba</dc:creator>
  <cp:keywords/>
  <dc:description/>
  <cp:lastModifiedBy>Axel AGBOGBA</cp:lastModifiedBy>
  <cp:revision>8</cp:revision>
  <cp:lastPrinted>2018-02-20T15:59:00Z</cp:lastPrinted>
  <dcterms:created xsi:type="dcterms:W3CDTF">2018-02-20T14:04:00Z</dcterms:created>
  <dcterms:modified xsi:type="dcterms:W3CDTF">2018-07-16T13:07:00Z</dcterms:modified>
</cp:coreProperties>
</file>